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86" w:rsidRPr="00CF1786" w:rsidRDefault="00E055ED" w:rsidP="006B1F78">
      <w:pPr>
        <w:bidi/>
        <w:spacing w:line="240" w:lineRule="auto"/>
        <w:jc w:val="both"/>
        <w:rPr>
          <w:rFonts w:ascii="Times New Roman" w:eastAsia="Times New Roman" w:hAnsi="Times New Roman" w:cs="Andalus"/>
          <w:sz w:val="28"/>
          <w:szCs w:val="28"/>
          <w:rtl/>
          <w:lang w:eastAsia="ar-SA" w:bidi="ar-MA"/>
        </w:rPr>
      </w:pP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</w:t>
      </w:r>
      <w:r w:rsidR="00CF1786"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   </w:t>
      </w: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</w:t>
      </w:r>
      <w:r w:rsidR="000D1B59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</w:t>
      </w: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 ال</w:t>
      </w:r>
      <w:r w:rsid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>مملكة المغــربية</w:t>
      </w: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                                  بوجدور في : </w:t>
      </w:r>
      <w:r w:rsidRPr="00CF1786">
        <w:rPr>
          <w:rFonts w:ascii="Times New Roman" w:eastAsia="Times New Roman" w:hAnsi="Times New Roman" w:cs="Andalus" w:hint="cs"/>
          <w:sz w:val="28"/>
          <w:szCs w:val="28"/>
          <w:rtl/>
          <w:lang w:eastAsia="ar-SA" w:bidi="ar-MA"/>
        </w:rPr>
        <w:t>..............................</w:t>
      </w:r>
      <w:r w:rsidR="00CF1786" w:rsidRPr="00CF1786">
        <w:rPr>
          <w:rFonts w:ascii="Times New Roman" w:eastAsia="Times New Roman" w:hAnsi="Times New Roman" w:cs="Andalus" w:hint="cs"/>
          <w:sz w:val="28"/>
          <w:szCs w:val="28"/>
          <w:rtl/>
          <w:lang w:eastAsia="ar-SA" w:bidi="ar-MA"/>
        </w:rPr>
        <w:t>........................</w:t>
      </w:r>
    </w:p>
    <w:p w:rsidR="00E055ED" w:rsidRPr="00E055ED" w:rsidRDefault="00E055ED" w:rsidP="006B1F78">
      <w:pPr>
        <w:bidi/>
        <w:spacing w:line="240" w:lineRule="auto"/>
        <w:jc w:val="both"/>
        <w:rPr>
          <w:rFonts w:ascii="Times New Roman" w:eastAsia="Times New Roman" w:hAnsi="Times New Roman" w:cs="Andalus"/>
          <w:b/>
          <w:bCs/>
          <w:sz w:val="28"/>
          <w:szCs w:val="28"/>
          <w:rtl/>
          <w:lang w:eastAsia="ar-SA" w:bidi="ar-MA"/>
        </w:rPr>
      </w:pPr>
      <w:r>
        <w:rPr>
          <w:rFonts w:ascii="Times New Roman" w:eastAsia="Times New Roman" w:hAnsi="Times New Roman" w:cs="Andalus"/>
          <w:b/>
          <w:bCs/>
          <w:sz w:val="24"/>
          <w:szCs w:val="24"/>
          <w:lang w:eastAsia="ar-SA" w:bidi="ar-MA"/>
        </w:rPr>
        <w:t xml:space="preserve"> </w:t>
      </w:r>
      <w:r w:rsidR="000D1B59"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</w:t>
      </w:r>
      <w:r>
        <w:rPr>
          <w:rFonts w:ascii="Times New Roman" w:eastAsia="Times New Roman" w:hAnsi="Times New Roman" w:cs="Andalus"/>
          <w:b/>
          <w:bCs/>
          <w:sz w:val="24"/>
          <w:szCs w:val="24"/>
          <w:lang w:eastAsia="ar-SA" w:bidi="ar-MA"/>
        </w:rPr>
        <w:t xml:space="preserve">  </w:t>
      </w:r>
      <w:r w:rsidR="000D1B59"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</w:t>
      </w:r>
      <w:r>
        <w:rPr>
          <w:rFonts w:ascii="Times New Roman" w:eastAsia="Times New Roman" w:hAnsi="Times New Roman" w:cs="Andalus"/>
          <w:b/>
          <w:bCs/>
          <w:sz w:val="24"/>
          <w:szCs w:val="24"/>
          <w:lang w:eastAsia="ar-SA" w:bidi="ar-MA"/>
        </w:rPr>
        <w:t xml:space="preserve">  </w:t>
      </w:r>
      <w:r w:rsidRPr="00E055ED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>وزارة الـــــــــــــــداخلية</w:t>
      </w:r>
    </w:p>
    <w:p w:rsidR="00E055ED" w:rsidRPr="00E055ED" w:rsidRDefault="00E055ED" w:rsidP="006B1F78">
      <w:pPr>
        <w:bidi/>
        <w:spacing w:line="240" w:lineRule="auto"/>
        <w:jc w:val="both"/>
        <w:rPr>
          <w:rFonts w:ascii="Times New Roman" w:eastAsia="Times New Roman" w:hAnsi="Times New Roman" w:cs="Andalus"/>
          <w:b/>
          <w:bCs/>
          <w:sz w:val="28"/>
          <w:szCs w:val="28"/>
          <w:rtl/>
          <w:lang w:eastAsia="ar-SA" w:bidi="ar-MA"/>
        </w:rPr>
      </w:pPr>
      <w:r w:rsidRPr="00E055ED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جهة  العيون </w:t>
      </w:r>
      <w:r w:rsidRPr="000D1B59">
        <w:rPr>
          <w:rFonts w:ascii="Times New Roman" w:eastAsia="Times New Roman" w:hAnsi="Times New Roman" w:cs="Andalus"/>
          <w:b/>
          <w:bCs/>
          <w:i/>
          <w:iCs/>
          <w:sz w:val="28"/>
          <w:szCs w:val="28"/>
          <w:rtl/>
          <w:lang w:eastAsia="ar-SA" w:bidi="ar-MA"/>
        </w:rPr>
        <w:t>–</w:t>
      </w:r>
      <w:r w:rsidR="000D1B59">
        <w:rPr>
          <w:rFonts w:ascii="Times New Roman" w:eastAsia="Times New Roman" w:hAnsi="Times New Roman" w:cs="Andalus" w:hint="cs"/>
          <w:b/>
          <w:bCs/>
          <w:i/>
          <w:iCs/>
          <w:sz w:val="28"/>
          <w:szCs w:val="28"/>
          <w:rtl/>
          <w:lang w:eastAsia="ar-SA" w:bidi="ar-MA"/>
        </w:rPr>
        <w:t xml:space="preserve"> </w:t>
      </w:r>
      <w:r w:rsidRPr="00E055ED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>الساقية الحمراء</w:t>
      </w:r>
    </w:p>
    <w:p w:rsidR="00E055ED" w:rsidRPr="00E055ED" w:rsidRDefault="00CF1786" w:rsidP="006B1F78">
      <w:pPr>
        <w:bidi/>
        <w:spacing w:after="0" w:line="240" w:lineRule="auto"/>
        <w:jc w:val="both"/>
        <w:rPr>
          <w:rFonts w:ascii="Times New Roman" w:eastAsia="Times New Roman" w:hAnsi="Times New Roman" w:cs="Andalus"/>
          <w:b/>
          <w:bCs/>
          <w:sz w:val="28"/>
          <w:szCs w:val="28"/>
          <w:rtl/>
          <w:lang w:eastAsia="ar-SA" w:bidi="ar-MA"/>
        </w:rPr>
      </w:pPr>
      <w:r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</w:t>
      </w:r>
      <w:r w:rsidR="00E055ED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</w:t>
      </w:r>
      <w:r w:rsidR="00F921A1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</w:t>
      </w:r>
      <w:r w:rsidR="000D1B59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</w:t>
      </w:r>
      <w:r w:rsidR="00E055ED" w:rsidRPr="00E055ED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>عمالة اقليم بوجدور</w:t>
      </w:r>
    </w:p>
    <w:p w:rsidR="00E055ED" w:rsidRPr="00CF1786" w:rsidRDefault="00E055ED" w:rsidP="00CF1786">
      <w:pPr>
        <w:bidi/>
        <w:spacing w:after="0" w:line="240" w:lineRule="auto"/>
        <w:jc w:val="both"/>
        <w:rPr>
          <w:rFonts w:ascii="Times New Roman" w:eastAsia="Times New Roman" w:hAnsi="Times New Roman" w:cs="Andalus"/>
          <w:b/>
          <w:bCs/>
          <w:sz w:val="28"/>
          <w:szCs w:val="28"/>
          <w:rtl/>
          <w:lang w:eastAsia="ar-SA" w:bidi="ar-MA"/>
        </w:rPr>
      </w:pPr>
      <w:r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</w:t>
      </w:r>
      <w:r w:rsidR="00CF1786"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 </w:t>
      </w:r>
      <w:r w:rsidR="000D1B59"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</w:t>
      </w:r>
      <w:r w:rsidR="00CF1786"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</w:t>
      </w:r>
      <w:r>
        <w:rPr>
          <w:rFonts w:ascii="Times New Roman" w:eastAsia="Times New Roman" w:hAnsi="Times New Roman" w:cs="Andalus" w:hint="cs"/>
          <w:b/>
          <w:bCs/>
          <w:sz w:val="24"/>
          <w:szCs w:val="24"/>
          <w:rtl/>
          <w:lang w:eastAsia="ar-SA" w:bidi="ar-MA"/>
        </w:rPr>
        <w:t xml:space="preserve">  </w:t>
      </w: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>جماعة بوجدور</w:t>
      </w:r>
    </w:p>
    <w:p w:rsidR="00E055ED" w:rsidRDefault="00CF1786" w:rsidP="00E055ED">
      <w:pPr>
        <w:bidi/>
        <w:spacing w:after="0" w:line="240" w:lineRule="auto"/>
        <w:jc w:val="both"/>
        <w:rPr>
          <w:rFonts w:ascii="Times New Roman" w:eastAsia="Times New Roman" w:hAnsi="Times New Roman" w:cs="Andalus"/>
          <w:b/>
          <w:bCs/>
          <w:sz w:val="28"/>
          <w:szCs w:val="28"/>
          <w:rtl/>
          <w:lang w:eastAsia="ar-SA" w:bidi="ar-MA"/>
        </w:rPr>
      </w:pP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  </w:t>
      </w:r>
      <w:r w:rsidR="000D1B59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 </w:t>
      </w:r>
      <w:r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 xml:space="preserve"> </w:t>
      </w:r>
      <w:r w:rsidR="00E055ED" w:rsidRPr="00CF1786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eastAsia="ar-SA" w:bidi="ar-MA"/>
        </w:rPr>
        <w:t>مكتب شؤون المجلس</w:t>
      </w:r>
    </w:p>
    <w:p w:rsidR="004C5F3D" w:rsidRPr="00CF1786" w:rsidRDefault="004C5F3D" w:rsidP="004C5F3D">
      <w:pPr>
        <w:bidi/>
        <w:spacing w:after="0" w:line="240" w:lineRule="auto"/>
        <w:jc w:val="both"/>
        <w:rPr>
          <w:rFonts w:ascii="Times New Roman" w:eastAsia="Times New Roman" w:hAnsi="Times New Roman" w:cs="Andalus"/>
          <w:b/>
          <w:bCs/>
          <w:sz w:val="24"/>
          <w:szCs w:val="24"/>
          <w:rtl/>
          <w:lang w:eastAsia="ar-SA" w:bidi="ar-MA"/>
        </w:rPr>
      </w:pPr>
    </w:p>
    <w:p w:rsidR="00E055ED" w:rsidRPr="00791038" w:rsidRDefault="00E055ED" w:rsidP="00E055ED">
      <w:pPr>
        <w:bidi/>
        <w:spacing w:after="0" w:line="240" w:lineRule="auto"/>
        <w:rPr>
          <w:rFonts w:ascii="Times New Roman" w:eastAsia="Times New Roman" w:hAnsi="Times New Roman" w:cs="Andalus"/>
          <w:b/>
          <w:bCs/>
          <w:sz w:val="14"/>
          <w:szCs w:val="14"/>
          <w:u w:val="single"/>
          <w:rtl/>
          <w:lang w:eastAsia="ar-SA" w:bidi="ar-MA"/>
        </w:rPr>
      </w:pPr>
    </w:p>
    <w:p w:rsidR="00E055ED" w:rsidRPr="003E57C1" w:rsidRDefault="00E055ED" w:rsidP="00E055ED">
      <w:pPr>
        <w:jc w:val="center"/>
        <w:rPr>
          <w:rFonts w:cs="Andalus"/>
          <w:b/>
          <w:bCs/>
          <w:sz w:val="44"/>
          <w:szCs w:val="44"/>
          <w:u w:val="wavyHeavy"/>
          <w:rtl/>
          <w:lang w:bidi="ar-MA"/>
        </w:rPr>
      </w:pPr>
      <w:r w:rsidRPr="003E57C1">
        <w:rPr>
          <w:rFonts w:cs="Andalus" w:hint="cs"/>
          <w:b/>
          <w:bCs/>
          <w:sz w:val="44"/>
          <w:szCs w:val="44"/>
          <w:u w:val="wavyHeavy"/>
          <w:rtl/>
          <w:lang w:bidi="ar-MA"/>
        </w:rPr>
        <w:t>تقرير حول اجتماع اللجنة المكلفة بالميزانية</w:t>
      </w:r>
    </w:p>
    <w:p w:rsidR="00E055ED" w:rsidRPr="003E57C1" w:rsidRDefault="00E055ED" w:rsidP="00E055ED">
      <w:pPr>
        <w:jc w:val="center"/>
        <w:rPr>
          <w:rFonts w:cs="Andalus"/>
          <w:b/>
          <w:bCs/>
          <w:sz w:val="44"/>
          <w:szCs w:val="44"/>
          <w:u w:val="wavyHeavy"/>
          <w:rtl/>
          <w:lang w:bidi="ar-MA"/>
        </w:rPr>
      </w:pPr>
      <w:r w:rsidRPr="003E57C1">
        <w:rPr>
          <w:rFonts w:cs="Andalus" w:hint="cs"/>
          <w:b/>
          <w:bCs/>
          <w:sz w:val="44"/>
          <w:szCs w:val="44"/>
          <w:u w:val="wavyHeavy"/>
          <w:rtl/>
          <w:lang w:bidi="ar-MA"/>
        </w:rPr>
        <w:t xml:space="preserve">والشؤون  المالية و البرمجة </w:t>
      </w:r>
    </w:p>
    <w:p w:rsidR="00E055ED" w:rsidRDefault="00E055ED" w:rsidP="00543325">
      <w:pPr>
        <w:jc w:val="center"/>
        <w:rPr>
          <w:rFonts w:cs="Andalus"/>
          <w:b/>
          <w:bCs/>
          <w:sz w:val="44"/>
          <w:szCs w:val="44"/>
          <w:u w:val="wavyHeavy"/>
          <w:rtl/>
          <w:lang w:bidi="ar-MA"/>
        </w:rPr>
      </w:pPr>
      <w:r w:rsidRPr="003E57C1">
        <w:rPr>
          <w:rFonts w:cs="Andalus" w:hint="cs"/>
          <w:b/>
          <w:bCs/>
          <w:sz w:val="44"/>
          <w:szCs w:val="44"/>
          <w:u w:val="wavyHeavy"/>
          <w:rtl/>
          <w:lang w:bidi="ar-MA"/>
        </w:rPr>
        <w:t xml:space="preserve"> بتاريخ </w:t>
      </w:r>
      <w:r w:rsidR="00543325">
        <w:rPr>
          <w:rFonts w:cs="Andalus" w:hint="cs"/>
          <w:b/>
          <w:bCs/>
          <w:sz w:val="44"/>
          <w:szCs w:val="44"/>
          <w:u w:val="wavyHeavy"/>
          <w:rtl/>
          <w:lang w:bidi="ar-MA"/>
        </w:rPr>
        <w:t>15</w:t>
      </w:r>
      <w:r w:rsidRPr="003E57C1">
        <w:rPr>
          <w:rFonts w:cs="Andalus" w:hint="cs"/>
          <w:b/>
          <w:bCs/>
          <w:sz w:val="44"/>
          <w:szCs w:val="44"/>
          <w:u w:val="wavyHeavy"/>
          <w:rtl/>
          <w:lang w:bidi="ar-MA"/>
        </w:rPr>
        <w:t xml:space="preserve"> يناير 202</w:t>
      </w:r>
      <w:r w:rsidR="00543325">
        <w:rPr>
          <w:rFonts w:cs="Andalus" w:hint="cs"/>
          <w:b/>
          <w:bCs/>
          <w:sz w:val="44"/>
          <w:szCs w:val="44"/>
          <w:u w:val="wavyHeavy"/>
          <w:rtl/>
          <w:lang w:bidi="ar-MA"/>
        </w:rPr>
        <w:t>5</w:t>
      </w:r>
      <w:r w:rsidRPr="003E57C1">
        <w:rPr>
          <w:rFonts w:cs="Andalus" w:hint="cs"/>
          <w:b/>
          <w:bCs/>
          <w:sz w:val="44"/>
          <w:szCs w:val="44"/>
          <w:u w:val="wavyHeavy"/>
          <w:rtl/>
          <w:lang w:bidi="ar-MA"/>
        </w:rPr>
        <w:t xml:space="preserve"> </w:t>
      </w:r>
    </w:p>
    <w:p w:rsidR="004C5F3D" w:rsidRPr="004C5F3D" w:rsidRDefault="004C5F3D" w:rsidP="00E055ED">
      <w:pPr>
        <w:jc w:val="center"/>
        <w:rPr>
          <w:rFonts w:cs="Andalus"/>
          <w:b/>
          <w:bCs/>
          <w:sz w:val="14"/>
          <w:szCs w:val="14"/>
          <w:u w:val="wavyHeavy"/>
          <w:rtl/>
          <w:lang w:bidi="ar-MA"/>
        </w:rPr>
      </w:pPr>
    </w:p>
    <w:p w:rsidR="000D1B59" w:rsidRPr="000D1B59" w:rsidRDefault="00E055ED" w:rsidP="00543325">
      <w:pPr>
        <w:bidi/>
        <w:spacing w:line="48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0D1B59">
        <w:rPr>
          <w:rFonts w:hint="cs"/>
          <w:sz w:val="32"/>
          <w:szCs w:val="32"/>
          <w:rtl/>
        </w:rPr>
        <w:t xml:space="preserve">   </w:t>
      </w:r>
      <w:r w:rsidR="000D1B59" w:rsidRPr="000D1B59">
        <w:rPr>
          <w:sz w:val="32"/>
          <w:szCs w:val="32"/>
        </w:rPr>
        <w:t xml:space="preserve">      </w:t>
      </w:r>
      <w:r w:rsidRPr="000D1B59">
        <w:rPr>
          <w:rFonts w:hint="cs"/>
          <w:sz w:val="32"/>
          <w:szCs w:val="32"/>
          <w:rtl/>
        </w:rPr>
        <w:t xml:space="preserve">تطبيقا لمقتضيات القانون المنظم </w:t>
      </w:r>
      <w:r w:rsidR="00AF238C" w:rsidRPr="000D1B59">
        <w:rPr>
          <w:rFonts w:hint="cs"/>
          <w:sz w:val="32"/>
          <w:szCs w:val="32"/>
          <w:rtl/>
          <w:lang w:bidi="ar-MA"/>
        </w:rPr>
        <w:t>لأ</w:t>
      </w:r>
      <w:r w:rsidRPr="000D1B59">
        <w:rPr>
          <w:rFonts w:hint="cs"/>
          <w:sz w:val="32"/>
          <w:szCs w:val="32"/>
          <w:rtl/>
        </w:rPr>
        <w:t xml:space="preserve">شغال اللجان الدائمة للمجلس الجماعي ،اجتمعت اللجنة المكلفة بالميزانية و الشؤون المالية و البرمجة يومه  </w:t>
      </w:r>
      <w:r w:rsidR="00543325">
        <w:rPr>
          <w:rFonts w:hint="cs"/>
          <w:sz w:val="32"/>
          <w:szCs w:val="32"/>
          <w:rtl/>
        </w:rPr>
        <w:t>الأربعاء 15</w:t>
      </w:r>
      <w:r w:rsidR="000D1B59" w:rsidRPr="000D1B59">
        <w:rPr>
          <w:rFonts w:hint="cs"/>
          <w:sz w:val="32"/>
          <w:szCs w:val="32"/>
          <w:rtl/>
        </w:rPr>
        <w:t xml:space="preserve"> يناير 202</w:t>
      </w:r>
      <w:r w:rsidR="00543325">
        <w:rPr>
          <w:rFonts w:hint="cs"/>
          <w:sz w:val="32"/>
          <w:szCs w:val="32"/>
          <w:rtl/>
        </w:rPr>
        <w:t>5</w:t>
      </w:r>
      <w:r w:rsidRPr="000D1B59">
        <w:rPr>
          <w:rFonts w:hint="cs"/>
          <w:sz w:val="32"/>
          <w:szCs w:val="32"/>
          <w:rtl/>
        </w:rPr>
        <w:t xml:space="preserve"> ، </w:t>
      </w:r>
      <w:r w:rsidR="00E9378E">
        <w:rPr>
          <w:rFonts w:hint="cs"/>
          <w:sz w:val="32"/>
          <w:szCs w:val="32"/>
          <w:rtl/>
        </w:rPr>
        <w:t xml:space="preserve">على الساعة الحادية عشر صباحا </w:t>
      </w:r>
      <w:r w:rsidRPr="000D1B59">
        <w:rPr>
          <w:rFonts w:hint="cs"/>
          <w:sz w:val="32"/>
          <w:szCs w:val="32"/>
          <w:rtl/>
        </w:rPr>
        <w:t xml:space="preserve">بقاعة الاجتماعات التابعة لرئاسة المجلس بالجماعة </w:t>
      </w:r>
      <w:r w:rsidR="005431EA" w:rsidRPr="000D1B59">
        <w:rPr>
          <w:rFonts w:hint="cs"/>
          <w:sz w:val="32"/>
          <w:szCs w:val="32"/>
          <w:rtl/>
        </w:rPr>
        <w:t xml:space="preserve">، </w:t>
      </w:r>
      <w:r w:rsidR="000D1B59"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وذلك تحت الرئاسة الفعلية للسيد السالك قدوف رئيس </w:t>
      </w:r>
      <w:bookmarkStart w:id="0" w:name="_GoBack"/>
      <w:bookmarkEnd w:id="0"/>
      <w:r w:rsidR="000D1B59"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اللجنة </w:t>
      </w:r>
      <w:r w:rsid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المكلفة بالميزانية والشؤون المالية والبرمجة </w:t>
      </w:r>
      <w:r w:rsidR="000D1B59"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و بحضور السادة و السيدات: 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7"/>
        <w:gridCol w:w="4441"/>
      </w:tblGrid>
      <w:tr w:rsidR="000D1B59" w:rsidRPr="000D1B59" w:rsidTr="00720925">
        <w:trPr>
          <w:trHeight w:val="487"/>
        </w:trPr>
        <w:tc>
          <w:tcPr>
            <w:tcW w:w="4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0D1B59" w:rsidRPr="000D1B59" w:rsidRDefault="000D1B59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السادة</w:t>
            </w:r>
          </w:p>
        </w:tc>
        <w:tc>
          <w:tcPr>
            <w:tcW w:w="4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0D1B59" w:rsidRPr="000D1B59" w:rsidRDefault="000D1B59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الصفة</w:t>
            </w:r>
          </w:p>
        </w:tc>
      </w:tr>
      <w:tr w:rsidR="000D1B59" w:rsidRPr="000D1B59" w:rsidTr="00720925">
        <w:tc>
          <w:tcPr>
            <w:tcW w:w="4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B59" w:rsidRPr="000D1B59" w:rsidRDefault="00E412D8" w:rsidP="003A5E93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العالم أبا</w:t>
            </w:r>
          </w:p>
        </w:tc>
        <w:tc>
          <w:tcPr>
            <w:tcW w:w="4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B59" w:rsidRPr="000D1B59" w:rsidRDefault="00E412D8" w:rsidP="003A5E93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نائب الرئيس</w:t>
            </w:r>
          </w:p>
        </w:tc>
      </w:tr>
      <w:tr w:rsidR="00E412D8" w:rsidRPr="000D1B59" w:rsidTr="00720925">
        <w:tc>
          <w:tcPr>
            <w:tcW w:w="4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2D8" w:rsidRPr="000D1B59" w:rsidRDefault="00E412D8" w:rsidP="000D1B59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تصلح المرابط</w:t>
            </w:r>
          </w:p>
        </w:tc>
        <w:tc>
          <w:tcPr>
            <w:tcW w:w="4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2D8" w:rsidRPr="000D1B59" w:rsidRDefault="00E412D8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عضو</w:t>
            </w:r>
          </w:p>
        </w:tc>
      </w:tr>
      <w:tr w:rsidR="00E412D8" w:rsidRPr="000D1B59" w:rsidTr="00720925">
        <w:tc>
          <w:tcPr>
            <w:tcW w:w="4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2D8" w:rsidRPr="000D1B59" w:rsidRDefault="00E412D8" w:rsidP="000D1B59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الاحمدي الشيخ</w:t>
            </w:r>
          </w:p>
        </w:tc>
        <w:tc>
          <w:tcPr>
            <w:tcW w:w="4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2D8" w:rsidRPr="000D1B59" w:rsidRDefault="00E412D8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عضو</w:t>
            </w:r>
          </w:p>
        </w:tc>
      </w:tr>
    </w:tbl>
    <w:p w:rsidR="000D1B59" w:rsidRDefault="000D1B59" w:rsidP="000D1B59">
      <w:pPr>
        <w:bidi/>
        <w:spacing w:after="0" w:line="360" w:lineRule="auto"/>
        <w:ind w:left="360"/>
        <w:jc w:val="lowKashida"/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</w:pPr>
    </w:p>
    <w:p w:rsidR="00720925" w:rsidRDefault="00720925" w:rsidP="00720925">
      <w:pPr>
        <w:bidi/>
        <w:spacing w:after="0" w:line="360" w:lineRule="auto"/>
        <w:ind w:left="360"/>
        <w:jc w:val="lowKashida"/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</w:pPr>
    </w:p>
    <w:p w:rsidR="00E9378E" w:rsidRDefault="00E9378E" w:rsidP="00E9378E">
      <w:pPr>
        <w:bidi/>
        <w:spacing w:after="0" w:line="360" w:lineRule="auto"/>
        <w:ind w:left="360"/>
        <w:jc w:val="lowKashida"/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</w:pPr>
    </w:p>
    <w:p w:rsidR="000D1B59" w:rsidRDefault="000D1B59" w:rsidP="00543325">
      <w:pPr>
        <w:bidi/>
        <w:spacing w:after="0" w:line="360" w:lineRule="auto"/>
        <w:ind w:left="360"/>
        <w:jc w:val="lowKashida"/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</w:pPr>
      <w:r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lastRenderedPageBreak/>
        <w:t xml:space="preserve">عدد الأعضاء الغائبين: </w:t>
      </w:r>
      <w:r w:rsidR="00E412D8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عضو</w:t>
      </w:r>
      <w:r w:rsidR="00543325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ين</w:t>
      </w:r>
      <w:r w:rsidR="00212C77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</w:t>
      </w:r>
      <w:r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(</w:t>
      </w:r>
      <w:r w:rsidR="00543325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02</w:t>
      </w:r>
      <w:r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) و </w:t>
      </w:r>
      <w:r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 w:bidi="ar-MA"/>
        </w:rPr>
        <w:t>هو</w:t>
      </w:r>
      <w:r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: </w:t>
      </w:r>
    </w:p>
    <w:p w:rsidR="00E7623B" w:rsidRDefault="00E7623B" w:rsidP="00E7623B">
      <w:pPr>
        <w:bidi/>
        <w:spacing w:after="0" w:line="360" w:lineRule="auto"/>
        <w:ind w:left="360"/>
        <w:jc w:val="lowKashida"/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8"/>
        <w:gridCol w:w="4440"/>
      </w:tblGrid>
      <w:tr w:rsidR="00720925" w:rsidRPr="000D1B59" w:rsidTr="00E7623B">
        <w:trPr>
          <w:trHeight w:val="660"/>
        </w:trPr>
        <w:tc>
          <w:tcPr>
            <w:tcW w:w="4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720925" w:rsidRPr="000D1B59" w:rsidRDefault="00720925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السادة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720925" w:rsidRPr="000D1B59" w:rsidRDefault="00720925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الصفة</w:t>
            </w:r>
          </w:p>
        </w:tc>
      </w:tr>
      <w:tr w:rsidR="000D1B59" w:rsidRPr="000D1B59" w:rsidTr="00E7623B">
        <w:tc>
          <w:tcPr>
            <w:tcW w:w="4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B59" w:rsidRPr="000D1B59" w:rsidRDefault="000D1B59" w:rsidP="000D1B59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احمد الهيبة لعروصي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B59" w:rsidRPr="000D1B59" w:rsidRDefault="000D1B59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عضو</w:t>
            </w:r>
          </w:p>
        </w:tc>
      </w:tr>
      <w:tr w:rsidR="00543325" w:rsidRPr="000D1B59" w:rsidTr="00E7623B">
        <w:tc>
          <w:tcPr>
            <w:tcW w:w="4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325" w:rsidRPr="000D1B59" w:rsidRDefault="00543325" w:rsidP="0093175B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علي الباهوسي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325" w:rsidRPr="000D1B59" w:rsidRDefault="00543325" w:rsidP="0093175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عضو</w:t>
            </w:r>
          </w:p>
        </w:tc>
      </w:tr>
    </w:tbl>
    <w:p w:rsidR="000D1B59" w:rsidRPr="000D1B59" w:rsidRDefault="000D1B59" w:rsidP="000D1B59">
      <w:pPr>
        <w:bidi/>
        <w:spacing w:after="0" w:line="360" w:lineRule="auto"/>
        <w:ind w:left="360"/>
        <w:jc w:val="lowKashida"/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</w:pPr>
    </w:p>
    <w:p w:rsidR="000D1B59" w:rsidRDefault="000D1B59" w:rsidP="000D1B59">
      <w:pPr>
        <w:bidi/>
        <w:spacing w:after="0" w:line="360" w:lineRule="auto"/>
        <w:ind w:left="360"/>
        <w:jc w:val="lowKashida"/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</w:pPr>
      <w:r w:rsidRPr="000D1B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كما تعزز الحضور بمشاركة بعض موظفي و اطر تابعيين لمصالح الجماعة.</w:t>
      </w:r>
    </w:p>
    <w:p w:rsidR="00E7623B" w:rsidRDefault="00E7623B" w:rsidP="00E7623B">
      <w:pPr>
        <w:bidi/>
        <w:spacing w:after="0" w:line="360" w:lineRule="auto"/>
        <w:ind w:left="360"/>
        <w:jc w:val="lowKashida"/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</w:pPr>
    </w:p>
    <w:tbl>
      <w:tblPr>
        <w:bidiVisual/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778"/>
      </w:tblGrid>
      <w:tr w:rsidR="000D1B59" w:rsidRPr="000D1B59" w:rsidTr="005E01E6">
        <w:trPr>
          <w:trHeight w:val="48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0D1B59" w:rsidRPr="000D1B59" w:rsidRDefault="000D1B59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السادة</w:t>
            </w:r>
          </w:p>
        </w:tc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0D1B59" w:rsidRPr="000D1B59" w:rsidRDefault="000D1B59" w:rsidP="000D1B5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/>
              </w:rPr>
            </w:pPr>
            <w:r w:rsidRPr="000D1B59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الصفة</w:t>
            </w:r>
          </w:p>
        </w:tc>
      </w:tr>
      <w:tr w:rsidR="000D1B59" w:rsidRPr="00720925" w:rsidTr="00E9378E">
        <w:trPr>
          <w:trHeight w:val="48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1B59" w:rsidRPr="00ED5A1C" w:rsidRDefault="00ED5A1C" w:rsidP="00ED5A1C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ED5A1C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محمد سالم خيا</w:t>
            </w:r>
          </w:p>
        </w:tc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1B59" w:rsidRPr="00ED5A1C" w:rsidRDefault="00ED5A1C" w:rsidP="00ED5A1C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 w:rsidRPr="00ED5A1C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مدير المصالح</w:t>
            </w:r>
            <w:r w:rsidR="00E9378E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 xml:space="preserve"> الادارية</w:t>
            </w:r>
          </w:p>
        </w:tc>
      </w:tr>
      <w:tr w:rsidR="00E9378E" w:rsidRPr="00720925" w:rsidTr="00E9378E">
        <w:trPr>
          <w:trHeight w:val="48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378E" w:rsidRPr="00ED5A1C" w:rsidRDefault="00E9378E" w:rsidP="00ED5A1C">
            <w:pPr>
              <w:bidi/>
              <w:spacing w:after="0" w:line="360" w:lineRule="auto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عبد الله قدوف</w:t>
            </w:r>
          </w:p>
        </w:tc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378E" w:rsidRPr="00ED5A1C" w:rsidRDefault="00E9378E" w:rsidP="00ED5A1C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رئيس قسم الموارد المالية والبشرية</w:t>
            </w:r>
          </w:p>
        </w:tc>
      </w:tr>
      <w:tr w:rsidR="00E9378E" w:rsidRPr="00720925" w:rsidTr="005E01E6">
        <w:trPr>
          <w:trHeight w:val="48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9378E" w:rsidRPr="00E9378E" w:rsidRDefault="00E9378E" w:rsidP="00ED5A1C">
            <w:pPr>
              <w:bidi/>
              <w:spacing w:after="0" w:line="360" w:lineRule="auto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السالك بابي</w:t>
            </w:r>
          </w:p>
        </w:tc>
        <w:tc>
          <w:tcPr>
            <w:tcW w:w="57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9378E" w:rsidRPr="00ED5A1C" w:rsidRDefault="00E9378E" w:rsidP="00ED5A1C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رئيس القسم التقني</w:t>
            </w:r>
          </w:p>
        </w:tc>
      </w:tr>
    </w:tbl>
    <w:p w:rsidR="000D1B59" w:rsidRPr="000D1B59" w:rsidRDefault="000D1B59" w:rsidP="000D1B59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u w:val="single"/>
          <w:lang w:val="en-US" w:eastAsia="ar-SA"/>
        </w:rPr>
      </w:pPr>
    </w:p>
    <w:p w:rsidR="00E7623B" w:rsidRDefault="00E7623B" w:rsidP="005431EA">
      <w:pPr>
        <w:bidi/>
        <w:spacing w:line="360" w:lineRule="auto"/>
        <w:ind w:left="360"/>
        <w:jc w:val="lowKashida"/>
        <w:rPr>
          <w:sz w:val="28"/>
          <w:szCs w:val="28"/>
          <w:rtl/>
        </w:rPr>
      </w:pPr>
    </w:p>
    <w:p w:rsidR="00E055ED" w:rsidRDefault="00E055ED" w:rsidP="00E7623B">
      <w:pPr>
        <w:bidi/>
        <w:spacing w:line="360" w:lineRule="auto"/>
        <w:ind w:left="360"/>
        <w:jc w:val="lowKashida"/>
        <w:rPr>
          <w:sz w:val="28"/>
          <w:szCs w:val="28"/>
          <w:rtl/>
        </w:rPr>
      </w:pPr>
      <w:r w:rsidRPr="00A7065C">
        <w:rPr>
          <w:rFonts w:hint="cs"/>
          <w:sz w:val="28"/>
          <w:szCs w:val="28"/>
          <w:rtl/>
        </w:rPr>
        <w:t xml:space="preserve">استهل السيد الرئيس الجلسة بعرض </w:t>
      </w:r>
      <w:r>
        <w:rPr>
          <w:rFonts w:hint="cs"/>
          <w:sz w:val="28"/>
          <w:szCs w:val="28"/>
          <w:rtl/>
        </w:rPr>
        <w:t>لنقطة</w:t>
      </w:r>
      <w:r w:rsidRPr="00A7065C">
        <w:rPr>
          <w:rFonts w:hint="cs"/>
          <w:sz w:val="28"/>
          <w:szCs w:val="28"/>
          <w:rtl/>
        </w:rPr>
        <w:t xml:space="preserve"> جدول الأعمال و المتمثلة في :</w:t>
      </w:r>
    </w:p>
    <w:p w:rsidR="00E7623B" w:rsidRDefault="00E7623B" w:rsidP="00E7623B">
      <w:pPr>
        <w:bidi/>
        <w:spacing w:line="360" w:lineRule="auto"/>
        <w:ind w:left="360"/>
        <w:jc w:val="lowKashida"/>
        <w:rPr>
          <w:sz w:val="28"/>
          <w:szCs w:val="28"/>
          <w:rtl/>
        </w:rPr>
      </w:pPr>
    </w:p>
    <w:p w:rsidR="0059601F" w:rsidRPr="0059601F" w:rsidRDefault="0059601F" w:rsidP="00543325">
      <w:pPr>
        <w:numPr>
          <w:ilvl w:val="0"/>
          <w:numId w:val="4"/>
        </w:numPr>
        <w:bidi/>
        <w:spacing w:before="240" w:after="0" w:line="360" w:lineRule="auto"/>
        <w:contextualSpacing/>
        <w:jc w:val="both"/>
        <w:rPr>
          <w:rFonts w:eastAsia="Times New Roman" w:cstheme="minorHAnsi"/>
          <w:sz w:val="32"/>
          <w:szCs w:val="32"/>
          <w:rtl/>
          <w:lang w:val="en-US" w:eastAsia="ar-SA" w:bidi="ar-MA"/>
        </w:rPr>
      </w:pPr>
      <w:r w:rsidRPr="0059601F">
        <w:rPr>
          <w:rFonts w:eastAsia="Times New Roman" w:cstheme="minorHAnsi"/>
          <w:sz w:val="28"/>
          <w:szCs w:val="28"/>
          <w:rtl/>
          <w:lang w:val="en-US" w:eastAsia="ar-SA"/>
        </w:rPr>
        <w:t>المناقشة و التصويت على برمجة فائض ميزانية التسيير لسنة 202</w:t>
      </w:r>
      <w:r w:rsidR="00543325">
        <w:rPr>
          <w:rFonts w:eastAsia="Times New Roman" w:cstheme="minorHAnsi" w:hint="cs"/>
          <w:sz w:val="28"/>
          <w:szCs w:val="28"/>
          <w:rtl/>
          <w:lang w:val="en-US" w:eastAsia="ar-SA"/>
        </w:rPr>
        <w:t>4</w:t>
      </w:r>
      <w:r w:rsidRPr="0059601F">
        <w:rPr>
          <w:rFonts w:eastAsia="Times New Roman" w:cstheme="minorHAnsi"/>
          <w:sz w:val="28"/>
          <w:szCs w:val="28"/>
          <w:rtl/>
          <w:lang w:val="en-US" w:eastAsia="ar-SA"/>
        </w:rPr>
        <w:t>.</w:t>
      </w:r>
    </w:p>
    <w:p w:rsidR="004C5F3D" w:rsidRPr="004C5F3D" w:rsidRDefault="004C5F3D" w:rsidP="004C5F3D">
      <w:pPr>
        <w:pStyle w:val="ListParagraph"/>
        <w:bidi/>
        <w:spacing w:line="360" w:lineRule="auto"/>
        <w:jc w:val="lowKashida"/>
        <w:rPr>
          <w:sz w:val="12"/>
          <w:szCs w:val="12"/>
          <w:rtl/>
          <w:lang w:bidi="ar-MA"/>
        </w:rPr>
      </w:pPr>
    </w:p>
    <w:p w:rsidR="005431EA" w:rsidRDefault="00E055ED" w:rsidP="00E7623B">
      <w:pPr>
        <w:bidi/>
        <w:spacing w:line="480" w:lineRule="auto"/>
        <w:ind w:left="360"/>
        <w:jc w:val="lowKashida"/>
        <w:rPr>
          <w:sz w:val="28"/>
          <w:szCs w:val="28"/>
          <w:rtl/>
          <w:lang w:bidi="ar-MA"/>
        </w:rPr>
      </w:pPr>
      <w:r w:rsidRPr="00A7065C">
        <w:rPr>
          <w:rFonts w:hint="cs"/>
          <w:sz w:val="28"/>
          <w:szCs w:val="28"/>
          <w:rtl/>
        </w:rPr>
        <w:t xml:space="preserve">أوضح في تدخله أن من أولويات اللجنة اعتماد سياسة </w:t>
      </w:r>
      <w:r w:rsidR="005431EA">
        <w:rPr>
          <w:rFonts w:hint="cs"/>
          <w:sz w:val="28"/>
          <w:szCs w:val="28"/>
          <w:rtl/>
        </w:rPr>
        <w:t xml:space="preserve">تقوم على </w:t>
      </w:r>
      <w:r w:rsidRPr="00A7065C">
        <w:rPr>
          <w:rFonts w:hint="cs"/>
          <w:sz w:val="28"/>
          <w:szCs w:val="28"/>
          <w:rtl/>
        </w:rPr>
        <w:t xml:space="preserve">ترشيد </w:t>
      </w:r>
      <w:r w:rsidR="005431EA">
        <w:rPr>
          <w:rFonts w:hint="cs"/>
          <w:sz w:val="28"/>
          <w:szCs w:val="28"/>
          <w:rtl/>
        </w:rPr>
        <w:t>ال</w:t>
      </w:r>
      <w:r w:rsidRPr="00A7065C">
        <w:rPr>
          <w:rFonts w:hint="cs"/>
          <w:sz w:val="28"/>
          <w:szCs w:val="28"/>
          <w:rtl/>
        </w:rPr>
        <w:t xml:space="preserve">مال العام </w:t>
      </w:r>
      <w:r w:rsidRPr="00A7065C">
        <w:rPr>
          <w:rFonts w:hint="cs"/>
          <w:sz w:val="28"/>
          <w:szCs w:val="28"/>
          <w:rtl/>
          <w:lang w:bidi="ar-MA"/>
        </w:rPr>
        <w:t xml:space="preserve">و لتحقيق ذلك لابد من تحديد </w:t>
      </w:r>
      <w:r w:rsidR="005431EA">
        <w:rPr>
          <w:rFonts w:hint="cs"/>
          <w:sz w:val="28"/>
          <w:szCs w:val="28"/>
          <w:rtl/>
          <w:lang w:bidi="ar-MA"/>
        </w:rPr>
        <w:t xml:space="preserve">أولويات </w:t>
      </w:r>
      <w:r w:rsidR="004C5F3D">
        <w:rPr>
          <w:rFonts w:hint="cs"/>
          <w:sz w:val="28"/>
          <w:szCs w:val="28"/>
          <w:rtl/>
          <w:lang w:bidi="ar-MA"/>
        </w:rPr>
        <w:t xml:space="preserve">على مستوى </w:t>
      </w:r>
      <w:r w:rsidR="005431EA">
        <w:rPr>
          <w:rFonts w:hint="cs"/>
          <w:sz w:val="28"/>
          <w:szCs w:val="28"/>
          <w:rtl/>
          <w:lang w:bidi="ar-MA"/>
        </w:rPr>
        <w:t>حاجيات الجماعة ، وأنه بناءا على التقارير المرفوعة للجنة من طرف مصالح الجماعة وجب إعطاء أهمية لهذه الحاجيات من خلال برمجة الفائض الحقيقي للميزانية ، وعليه يجب برمجة الفائض على هذا مستوى.</w:t>
      </w:r>
    </w:p>
    <w:p w:rsidR="00E055ED" w:rsidRDefault="005431EA" w:rsidP="00543325">
      <w:pPr>
        <w:bidi/>
        <w:spacing w:line="480" w:lineRule="auto"/>
        <w:ind w:left="360"/>
        <w:jc w:val="lowKashida"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  <w:lang w:bidi="ar-MA"/>
        </w:rPr>
        <w:t>ليفتح النقاش داخل أعضاء اللجنة ، وبعد الت</w:t>
      </w:r>
      <w:r w:rsidR="004C5F3D">
        <w:rPr>
          <w:rFonts w:hint="cs"/>
          <w:sz w:val="28"/>
          <w:szCs w:val="28"/>
          <w:rtl/>
          <w:lang w:bidi="ar-MA"/>
        </w:rPr>
        <w:t>وضيحات التي قدمها مدير المصالح،صادق جميع أعضاء اللجنة الحاضرين على برمجة الفائض الحقيقي على الشكل التالي: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5E01E6">
        <w:rPr>
          <w:rFonts w:hint="cs"/>
          <w:sz w:val="28"/>
          <w:szCs w:val="28"/>
          <w:rtl/>
          <w:lang w:bidi="ar-MA"/>
        </w:rPr>
        <w:t xml:space="preserve">والبالغ قدره : </w:t>
      </w:r>
      <w:r w:rsidR="00543325">
        <w:rPr>
          <w:rFonts w:hint="cs"/>
          <w:sz w:val="28"/>
          <w:szCs w:val="28"/>
          <w:rtl/>
        </w:rPr>
        <w:t>15</w:t>
      </w:r>
      <w:r w:rsidR="0059601F">
        <w:rPr>
          <w:rFonts w:hint="cs"/>
          <w:sz w:val="28"/>
          <w:szCs w:val="28"/>
          <w:rtl/>
        </w:rPr>
        <w:t>.</w:t>
      </w:r>
      <w:r w:rsidR="00543325">
        <w:rPr>
          <w:rFonts w:hint="cs"/>
          <w:sz w:val="28"/>
          <w:szCs w:val="28"/>
          <w:rtl/>
        </w:rPr>
        <w:t>816</w:t>
      </w:r>
      <w:r w:rsidR="0059601F">
        <w:rPr>
          <w:rFonts w:hint="cs"/>
          <w:sz w:val="28"/>
          <w:szCs w:val="28"/>
          <w:rtl/>
        </w:rPr>
        <w:t>.</w:t>
      </w:r>
      <w:r w:rsidR="00543325">
        <w:rPr>
          <w:rFonts w:hint="cs"/>
          <w:sz w:val="28"/>
          <w:szCs w:val="28"/>
          <w:rtl/>
        </w:rPr>
        <w:t>773</w:t>
      </w:r>
      <w:r w:rsidR="0059601F">
        <w:rPr>
          <w:rFonts w:hint="cs"/>
          <w:sz w:val="28"/>
          <w:szCs w:val="28"/>
          <w:rtl/>
        </w:rPr>
        <w:t>,</w:t>
      </w:r>
      <w:r w:rsidR="00543325">
        <w:rPr>
          <w:rFonts w:hint="cs"/>
          <w:sz w:val="28"/>
          <w:szCs w:val="28"/>
          <w:rtl/>
        </w:rPr>
        <w:t>92</w:t>
      </w:r>
      <w:r w:rsidR="005E01E6">
        <w:rPr>
          <w:rFonts w:hint="cs"/>
          <w:sz w:val="28"/>
          <w:szCs w:val="28"/>
          <w:rtl/>
          <w:lang w:bidi="ar-MA"/>
        </w:rPr>
        <w:t xml:space="preserve"> درهم.</w:t>
      </w:r>
    </w:p>
    <w:p w:rsidR="008A05D8" w:rsidRDefault="008A05D8" w:rsidP="004C5F3D">
      <w:pPr>
        <w:jc w:val="center"/>
        <w:rPr>
          <w:rtl/>
        </w:rPr>
      </w:pPr>
    </w:p>
    <w:p w:rsidR="00E7623B" w:rsidRDefault="00E7623B" w:rsidP="004C5F3D">
      <w:pPr>
        <w:jc w:val="center"/>
        <w:rPr>
          <w:rtl/>
        </w:rPr>
      </w:pPr>
    </w:p>
    <w:tbl>
      <w:tblPr>
        <w:tblpPr w:leftFromText="141" w:rightFromText="141" w:horzAnchor="margin" w:tblpXSpec="center" w:tblpY="480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1"/>
        <w:gridCol w:w="3686"/>
      </w:tblGrid>
      <w:tr w:rsidR="00E7623B" w:rsidRPr="00A7065C" w:rsidTr="00F25321">
        <w:trPr>
          <w:trHeight w:val="841"/>
        </w:trPr>
        <w:tc>
          <w:tcPr>
            <w:tcW w:w="4961" w:type="dxa"/>
            <w:shd w:val="clear" w:color="auto" w:fill="DDD9C3"/>
            <w:vAlign w:val="bottom"/>
          </w:tcPr>
          <w:p w:rsidR="00E7623B" w:rsidRPr="008A05D8" w:rsidRDefault="00E7623B" w:rsidP="00F25321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8A05D8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نوع المصاريف</w:t>
            </w:r>
          </w:p>
        </w:tc>
        <w:tc>
          <w:tcPr>
            <w:tcW w:w="3686" w:type="dxa"/>
            <w:shd w:val="clear" w:color="auto" w:fill="DDD9C3"/>
            <w:vAlign w:val="bottom"/>
          </w:tcPr>
          <w:p w:rsidR="00E7623B" w:rsidRPr="008A05D8" w:rsidRDefault="00E7623B" w:rsidP="00F25321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8A05D8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المبلغ بالدرهم</w:t>
            </w:r>
          </w:p>
        </w:tc>
      </w:tr>
      <w:tr w:rsidR="00E7623B" w:rsidRPr="00A7065C" w:rsidTr="00F25321">
        <w:trPr>
          <w:trHeight w:val="378"/>
        </w:trPr>
        <w:tc>
          <w:tcPr>
            <w:tcW w:w="4961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eastAsia="Times New Roman" w:cstheme="minorHAnsi" w:hint="cs"/>
                <w:b/>
                <w:bCs/>
                <w:sz w:val="32"/>
                <w:szCs w:val="32"/>
                <w:rtl/>
                <w:lang w:val="en-US" w:eastAsia="ar-SA" w:bidi="ar-MA"/>
              </w:rPr>
              <w:t>اقتناء السيارات والدرجات النارية</w:t>
            </w:r>
          </w:p>
        </w:tc>
        <w:tc>
          <w:tcPr>
            <w:tcW w:w="3686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ar-SA"/>
              </w:rPr>
            </w:pP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eastAsia="ar-SA"/>
              </w:rPr>
              <w:t>1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eastAsia="ar-SA"/>
              </w:rPr>
              <w:t>.371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eastAsia="ar-SA"/>
              </w:rPr>
              <w:t>.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eastAsia="ar-SA"/>
              </w:rPr>
              <w:t>932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eastAsia="ar-SA"/>
              </w:rPr>
              <w:t> ,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eastAsia="ar-SA"/>
              </w:rPr>
              <w:t>24</w:t>
            </w:r>
          </w:p>
        </w:tc>
      </w:tr>
      <w:tr w:rsidR="00E7623B" w:rsidRPr="00A7065C" w:rsidTr="00F25321">
        <w:trPr>
          <w:trHeight w:val="651"/>
        </w:trPr>
        <w:tc>
          <w:tcPr>
            <w:tcW w:w="4961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eastAsia="Times New Roman" w:cstheme="minorHAnsi" w:hint="cs"/>
                <w:b/>
                <w:bCs/>
                <w:sz w:val="32"/>
                <w:szCs w:val="32"/>
                <w:rtl/>
                <w:lang w:val="en-US" w:eastAsia="ar-SA" w:bidi="ar-MA"/>
              </w:rPr>
              <w:t>تهيئة الساحة العمومية 20 غشت بحي الوحدة بمدينة بوجدور</w:t>
            </w:r>
          </w:p>
        </w:tc>
        <w:tc>
          <w:tcPr>
            <w:tcW w:w="3686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824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.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316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,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4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0</w:t>
            </w:r>
          </w:p>
        </w:tc>
      </w:tr>
      <w:tr w:rsidR="00E7623B" w:rsidRPr="00A7065C" w:rsidTr="00F25321">
        <w:trPr>
          <w:trHeight w:val="547"/>
        </w:trPr>
        <w:tc>
          <w:tcPr>
            <w:tcW w:w="4961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eastAsia="Times New Roman" w:cstheme="minorHAnsi" w:hint="cs"/>
                <w:b/>
                <w:bCs/>
                <w:sz w:val="32"/>
                <w:szCs w:val="32"/>
                <w:rtl/>
                <w:lang w:val="en-US" w:eastAsia="ar-SA" w:bidi="ar-MA"/>
              </w:rPr>
              <w:t>مشروع متكامل: أشغال استغلال مركز الطمر وتثمين النفايات المنزلية بجماعة بوجدور</w:t>
            </w:r>
          </w:p>
        </w:tc>
        <w:tc>
          <w:tcPr>
            <w:tcW w:w="3686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rtl/>
                <w:lang w:val="en-US" w:eastAsia="ar-SA" w:bidi="ar-MA"/>
              </w:rPr>
            </w:pP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2.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400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.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000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,00</w:t>
            </w:r>
          </w:p>
        </w:tc>
      </w:tr>
      <w:tr w:rsidR="00E7623B" w:rsidRPr="00A7065C" w:rsidTr="00F25321">
        <w:trPr>
          <w:trHeight w:val="599"/>
        </w:trPr>
        <w:tc>
          <w:tcPr>
            <w:tcW w:w="4961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eastAsia="Times New Roman" w:cstheme="minorHAnsi" w:hint="cs"/>
                <w:b/>
                <w:bCs/>
                <w:sz w:val="32"/>
                <w:szCs w:val="32"/>
                <w:rtl/>
                <w:lang w:val="en-US" w:eastAsia="ar-SA" w:bidi="ar-MA"/>
              </w:rPr>
              <w:t>تهيئة</w:t>
            </w:r>
            <w:r w:rsidRPr="003E57C1">
              <w:rPr>
                <w:rFonts w:eastAsia="Times New Roman" w:cstheme="minorHAnsi" w:hint="cs"/>
                <w:b/>
                <w:bCs/>
                <w:sz w:val="32"/>
                <w:szCs w:val="32"/>
                <w:rtl/>
                <w:lang w:val="en-US" w:eastAsia="ar-SA" w:bidi="ar-MA"/>
              </w:rPr>
              <w:t xml:space="preserve"> منطقة الأنشطة الاقتصادية</w:t>
            </w:r>
          </w:p>
        </w:tc>
        <w:tc>
          <w:tcPr>
            <w:tcW w:w="3686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1.600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.000,00</w:t>
            </w:r>
          </w:p>
        </w:tc>
      </w:tr>
      <w:tr w:rsidR="00E7623B" w:rsidRPr="00A7065C" w:rsidTr="00F25321">
        <w:trPr>
          <w:trHeight w:val="446"/>
        </w:trPr>
        <w:tc>
          <w:tcPr>
            <w:tcW w:w="4961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eastAsia="Times New Roman" w:cstheme="minorHAnsi" w:hint="cs"/>
                <w:b/>
                <w:bCs/>
                <w:sz w:val="32"/>
                <w:szCs w:val="32"/>
                <w:rtl/>
                <w:lang w:val="en-US" w:eastAsia="ar-SA" w:bidi="ar-MA"/>
              </w:rPr>
              <w:t xml:space="preserve">مشروع متكامل: </w:t>
            </w:r>
            <w:r w:rsidRPr="003E57C1">
              <w:rPr>
                <w:rFonts w:eastAsia="Times New Roman" w:cstheme="minorHAnsi" w:hint="cs"/>
                <w:b/>
                <w:bCs/>
                <w:sz w:val="32"/>
                <w:szCs w:val="32"/>
                <w:rtl/>
                <w:lang w:val="en-US" w:eastAsia="ar-SA" w:bidi="ar-MA"/>
              </w:rPr>
              <w:t xml:space="preserve"> التأهيل الحضري </w:t>
            </w:r>
            <w:r>
              <w:rPr>
                <w:rFonts w:eastAsia="Times New Roman" w:cstheme="minorHAnsi" w:hint="cs"/>
                <w:b/>
                <w:bCs/>
                <w:sz w:val="32"/>
                <w:szCs w:val="32"/>
                <w:rtl/>
                <w:lang w:val="en-US" w:eastAsia="ar-SA" w:bidi="ar-MA"/>
              </w:rPr>
              <w:t>الاحياء ناقصة التجهيز بمدينة بوجدور</w:t>
            </w:r>
          </w:p>
        </w:tc>
        <w:tc>
          <w:tcPr>
            <w:tcW w:w="3686" w:type="dxa"/>
          </w:tcPr>
          <w:p w:rsidR="00E7623B" w:rsidRPr="003E57C1" w:rsidRDefault="00E7623B" w:rsidP="00F253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3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.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619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.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736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,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55</w:t>
            </w:r>
          </w:p>
        </w:tc>
      </w:tr>
      <w:tr w:rsidR="00E7623B" w:rsidRPr="00A7065C" w:rsidTr="00F25321">
        <w:trPr>
          <w:trHeight w:val="579"/>
        </w:trPr>
        <w:tc>
          <w:tcPr>
            <w:tcW w:w="4961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eastAsia="Times New Roman" w:cstheme="minorHAnsi" w:hint="cs"/>
                <w:b/>
                <w:bCs/>
                <w:sz w:val="32"/>
                <w:szCs w:val="32"/>
                <w:rtl/>
                <w:lang w:val="en-US" w:eastAsia="ar-SA" w:bidi="ar-MA"/>
              </w:rPr>
              <w:t>المجازر</w:t>
            </w:r>
            <w:r w:rsidRPr="003E57C1">
              <w:rPr>
                <w:rFonts w:eastAsia="Times New Roman" w:cstheme="minorHAnsi" w:hint="cs"/>
                <w:b/>
                <w:bCs/>
                <w:sz w:val="32"/>
                <w:szCs w:val="32"/>
                <w:rtl/>
                <w:lang w:val="en-US" w:eastAsia="ar-SA" w:bidi="ar-MA"/>
              </w:rPr>
              <w:t xml:space="preserve"> </w:t>
            </w:r>
          </w:p>
        </w:tc>
        <w:tc>
          <w:tcPr>
            <w:tcW w:w="3686" w:type="dxa"/>
          </w:tcPr>
          <w:p w:rsidR="00E7623B" w:rsidRPr="003E57C1" w:rsidRDefault="00E7623B" w:rsidP="00F2532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3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.000.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788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,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73</w:t>
            </w:r>
          </w:p>
        </w:tc>
      </w:tr>
      <w:tr w:rsidR="00E7623B" w:rsidRPr="00A7065C" w:rsidTr="00F25321">
        <w:trPr>
          <w:trHeight w:val="573"/>
        </w:trPr>
        <w:tc>
          <w:tcPr>
            <w:tcW w:w="4961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eastAsia="Times New Roman" w:cstheme="minorHAnsi" w:hint="cs"/>
                <w:b/>
                <w:bCs/>
                <w:sz w:val="32"/>
                <w:szCs w:val="32"/>
                <w:rtl/>
                <w:lang w:val="en-US" w:eastAsia="ar-SA" w:bidi="ar-MA"/>
              </w:rPr>
              <w:t>تهيئة تجزئة الفردوس</w:t>
            </w:r>
          </w:p>
        </w:tc>
        <w:tc>
          <w:tcPr>
            <w:tcW w:w="3686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rtl/>
                <w:lang w:val="en-US" w:eastAsia="ar-SA" w:bidi="ar-MA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3.000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.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000</w:t>
            </w:r>
            <w:r w:rsidRPr="003E57C1"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,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val="en-US" w:eastAsia="ar-SA" w:bidi="ar-MA"/>
              </w:rPr>
              <w:t>00</w:t>
            </w:r>
          </w:p>
        </w:tc>
      </w:tr>
      <w:tr w:rsidR="00E7623B" w:rsidRPr="00A7065C" w:rsidTr="00F25321">
        <w:trPr>
          <w:trHeight w:val="611"/>
        </w:trPr>
        <w:tc>
          <w:tcPr>
            <w:tcW w:w="4961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rtl/>
                <w:lang w:val="en-US" w:eastAsia="ar-SA" w:bidi="ar-MA"/>
              </w:rPr>
            </w:pPr>
            <w:r w:rsidRPr="003E57C1">
              <w:rPr>
                <w:rFonts w:eastAsia="Times New Roman" w:cstheme="minorHAnsi" w:hint="cs"/>
                <w:b/>
                <w:bCs/>
                <w:sz w:val="32"/>
                <w:szCs w:val="32"/>
                <w:rtl/>
                <w:lang w:val="en-US" w:eastAsia="ar-SA" w:bidi="ar-MA"/>
              </w:rPr>
              <w:t>المجموع</w:t>
            </w:r>
          </w:p>
        </w:tc>
        <w:tc>
          <w:tcPr>
            <w:tcW w:w="3686" w:type="dxa"/>
          </w:tcPr>
          <w:p w:rsidR="00E7623B" w:rsidRPr="003E57C1" w:rsidRDefault="00E7623B" w:rsidP="00F25321">
            <w:pPr>
              <w:pStyle w:val="ListParagraph"/>
              <w:bidi/>
              <w:ind w:left="0"/>
              <w:jc w:val="center"/>
              <w:rPr>
                <w:rFonts w:ascii="Calibri Light" w:eastAsia="Times New Roman" w:hAnsi="Calibri Light" w:cs="Times New Roman"/>
                <w:b/>
                <w:bCs/>
                <w:sz w:val="32"/>
                <w:szCs w:val="32"/>
                <w:rtl/>
                <w:lang w:val="en-US" w:eastAsia="ar-SA" w:bidi="ar-MA"/>
              </w:rPr>
            </w:pPr>
            <w:r w:rsidRPr="00D35E15">
              <w:rPr>
                <w:rFonts w:eastAsia="Times New Roman" w:cstheme="minorHAnsi" w:hint="cs"/>
                <w:b/>
                <w:bCs/>
                <w:sz w:val="32"/>
                <w:szCs w:val="32"/>
                <w:rtl/>
                <w:lang w:val="en-US" w:eastAsia="ar-SA" w:bidi="ar-MA"/>
              </w:rPr>
              <w:t>15.816.773,92</w:t>
            </w:r>
          </w:p>
        </w:tc>
      </w:tr>
    </w:tbl>
    <w:p w:rsidR="003E57C1" w:rsidRDefault="003E57C1" w:rsidP="004C5F3D">
      <w:pPr>
        <w:jc w:val="center"/>
        <w:rPr>
          <w:rtl/>
        </w:rPr>
      </w:pPr>
    </w:p>
    <w:p w:rsidR="004C5F3D" w:rsidRPr="003E57C1" w:rsidRDefault="004C5F3D" w:rsidP="00066A84">
      <w:pPr>
        <w:jc w:val="center"/>
        <w:rPr>
          <w:b/>
          <w:bCs/>
          <w:sz w:val="36"/>
          <w:szCs w:val="36"/>
          <w:rtl/>
        </w:rPr>
      </w:pPr>
      <w:r w:rsidRPr="003E57C1">
        <w:rPr>
          <w:rFonts w:hint="cs"/>
          <w:b/>
          <w:bCs/>
          <w:sz w:val="36"/>
          <w:szCs w:val="36"/>
          <w:rtl/>
        </w:rPr>
        <w:t xml:space="preserve">ليتم رفع الاجتماع على الساعة </w:t>
      </w:r>
      <w:r w:rsidR="00212C77" w:rsidRPr="003E57C1">
        <w:rPr>
          <w:rFonts w:hint="cs"/>
          <w:b/>
          <w:bCs/>
          <w:sz w:val="36"/>
          <w:szCs w:val="36"/>
          <w:rtl/>
        </w:rPr>
        <w:t>12</w:t>
      </w:r>
      <w:r w:rsidRPr="003E57C1">
        <w:rPr>
          <w:rFonts w:hint="cs"/>
          <w:b/>
          <w:bCs/>
          <w:sz w:val="36"/>
          <w:szCs w:val="36"/>
          <w:rtl/>
        </w:rPr>
        <w:t>:</w:t>
      </w:r>
      <w:r w:rsidR="00066A84" w:rsidRPr="003E57C1">
        <w:rPr>
          <w:rFonts w:hint="cs"/>
          <w:b/>
          <w:bCs/>
          <w:sz w:val="36"/>
          <w:szCs w:val="36"/>
          <w:rtl/>
        </w:rPr>
        <w:t>00</w:t>
      </w:r>
      <w:r w:rsidRPr="003E57C1">
        <w:rPr>
          <w:rFonts w:hint="cs"/>
          <w:b/>
          <w:bCs/>
          <w:sz w:val="36"/>
          <w:szCs w:val="36"/>
          <w:rtl/>
        </w:rPr>
        <w:t xml:space="preserve"> </w:t>
      </w:r>
      <w:r w:rsidR="00212C77" w:rsidRPr="003E57C1">
        <w:rPr>
          <w:rFonts w:hint="cs"/>
          <w:b/>
          <w:bCs/>
          <w:sz w:val="36"/>
          <w:szCs w:val="36"/>
          <w:rtl/>
        </w:rPr>
        <w:t xml:space="preserve">زوالا </w:t>
      </w:r>
      <w:r w:rsidRPr="003E57C1">
        <w:rPr>
          <w:rFonts w:hint="cs"/>
          <w:b/>
          <w:bCs/>
          <w:sz w:val="36"/>
          <w:szCs w:val="36"/>
          <w:rtl/>
        </w:rPr>
        <w:t>.</w:t>
      </w:r>
    </w:p>
    <w:p w:rsidR="00E9378E" w:rsidRDefault="00E9378E" w:rsidP="00E412D8">
      <w:pPr>
        <w:tabs>
          <w:tab w:val="left" w:pos="5400"/>
        </w:tabs>
        <w:jc w:val="center"/>
        <w:rPr>
          <w:rFonts w:hint="cs"/>
          <w:b/>
          <w:bCs/>
          <w:sz w:val="40"/>
          <w:szCs w:val="40"/>
          <w:rtl/>
          <w:lang w:bidi="ar-MA"/>
        </w:rPr>
      </w:pPr>
    </w:p>
    <w:p w:rsidR="008A05D8" w:rsidRDefault="008A05D8" w:rsidP="00E412D8">
      <w:pPr>
        <w:tabs>
          <w:tab w:val="left" w:pos="5400"/>
        </w:tabs>
        <w:jc w:val="center"/>
        <w:rPr>
          <w:b/>
          <w:bCs/>
          <w:rtl/>
          <w:lang w:bidi="ar-MA"/>
        </w:rPr>
      </w:pPr>
      <w:r w:rsidRPr="008A05D8">
        <w:rPr>
          <w:rFonts w:hint="cs"/>
          <w:b/>
          <w:bCs/>
          <w:sz w:val="40"/>
          <w:szCs w:val="40"/>
          <w:rtl/>
          <w:lang w:bidi="ar-MA"/>
        </w:rPr>
        <w:t>التوقيع</w:t>
      </w:r>
    </w:p>
    <w:p w:rsidR="008A05D8" w:rsidRPr="00E9378E" w:rsidRDefault="008A05D8" w:rsidP="008A05D8">
      <w:pPr>
        <w:rPr>
          <w:sz w:val="6"/>
          <w:szCs w:val="6"/>
          <w:rtl/>
          <w:lang w:bidi="ar-MA"/>
        </w:rPr>
      </w:pPr>
    </w:p>
    <w:p w:rsidR="00ED5A1C" w:rsidRPr="00E9378E" w:rsidRDefault="00E9378E" w:rsidP="00E9378E">
      <w:pPr>
        <w:tabs>
          <w:tab w:val="left" w:pos="5655"/>
        </w:tabs>
        <w:jc w:val="center"/>
        <w:rPr>
          <w:rFonts w:hint="cs"/>
          <w:sz w:val="36"/>
          <w:szCs w:val="36"/>
          <w:rtl/>
          <w:lang w:bidi="ar-MA"/>
        </w:rPr>
      </w:pPr>
      <w:r w:rsidRPr="00E9378E">
        <w:rPr>
          <w:rFonts w:hint="cs"/>
          <w:sz w:val="36"/>
          <w:szCs w:val="36"/>
          <w:rtl/>
          <w:lang w:bidi="ar-MA"/>
        </w:rPr>
        <w:t>الســالـك قـــدوف</w:t>
      </w:r>
    </w:p>
    <w:p w:rsidR="00E9378E" w:rsidRPr="00E9378E" w:rsidRDefault="00E9378E" w:rsidP="00E9378E">
      <w:pPr>
        <w:tabs>
          <w:tab w:val="left" w:pos="5655"/>
        </w:tabs>
        <w:jc w:val="center"/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</w:pPr>
      <w:r w:rsidRPr="00E9378E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رئيس اللجنة المكلفة بالميزانية</w:t>
      </w:r>
    </w:p>
    <w:p w:rsidR="00E9378E" w:rsidRDefault="00E9378E" w:rsidP="00E9378E">
      <w:pPr>
        <w:tabs>
          <w:tab w:val="left" w:pos="5655"/>
        </w:tabs>
        <w:jc w:val="center"/>
        <w:rPr>
          <w:rtl/>
          <w:lang w:bidi="ar-MA"/>
        </w:rPr>
      </w:pPr>
      <w:r w:rsidRPr="00E9378E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والشؤون المالية والبرمجة</w:t>
      </w:r>
    </w:p>
    <w:p w:rsidR="00ED5A1C" w:rsidRDefault="00ED5A1C" w:rsidP="008A05D8">
      <w:pPr>
        <w:rPr>
          <w:rtl/>
          <w:lang w:bidi="ar-MA"/>
        </w:rPr>
      </w:pPr>
    </w:p>
    <w:p w:rsidR="00ED5A1C" w:rsidRDefault="00ED5A1C" w:rsidP="00ED5A1C">
      <w:pPr>
        <w:tabs>
          <w:tab w:val="left" w:pos="8370"/>
        </w:tabs>
        <w:rPr>
          <w:rtl/>
          <w:lang w:bidi="ar-MA"/>
        </w:rPr>
      </w:pPr>
    </w:p>
    <w:sectPr w:rsidR="00ED5A1C" w:rsidSect="0096118D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5FE5"/>
    <w:multiLevelType w:val="hybridMultilevel"/>
    <w:tmpl w:val="A9E43F40"/>
    <w:lvl w:ilvl="0" w:tplc="4F083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A0CD4"/>
    <w:multiLevelType w:val="hybridMultilevel"/>
    <w:tmpl w:val="4DEE0A6C"/>
    <w:lvl w:ilvl="0" w:tplc="3E56C2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818C3"/>
    <w:multiLevelType w:val="hybridMultilevel"/>
    <w:tmpl w:val="413286B8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76E88"/>
    <w:multiLevelType w:val="hybridMultilevel"/>
    <w:tmpl w:val="527E45B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ED"/>
    <w:rsid w:val="000214D4"/>
    <w:rsid w:val="0005269F"/>
    <w:rsid w:val="00066A84"/>
    <w:rsid w:val="000A2A62"/>
    <w:rsid w:val="000C0F45"/>
    <w:rsid w:val="000D1B59"/>
    <w:rsid w:val="0012182E"/>
    <w:rsid w:val="001A3451"/>
    <w:rsid w:val="00212C77"/>
    <w:rsid w:val="0039112A"/>
    <w:rsid w:val="003C6C0A"/>
    <w:rsid w:val="003E57C1"/>
    <w:rsid w:val="00446ED4"/>
    <w:rsid w:val="004C5F3D"/>
    <w:rsid w:val="005431EA"/>
    <w:rsid w:val="00543325"/>
    <w:rsid w:val="0059601F"/>
    <w:rsid w:val="005E01E6"/>
    <w:rsid w:val="00600D89"/>
    <w:rsid w:val="006B1F78"/>
    <w:rsid w:val="006D1E0B"/>
    <w:rsid w:val="00720925"/>
    <w:rsid w:val="00791038"/>
    <w:rsid w:val="007E5A43"/>
    <w:rsid w:val="00804D27"/>
    <w:rsid w:val="00881A38"/>
    <w:rsid w:val="008A05D8"/>
    <w:rsid w:val="009134E7"/>
    <w:rsid w:val="0096118D"/>
    <w:rsid w:val="00974531"/>
    <w:rsid w:val="00A723E9"/>
    <w:rsid w:val="00A93196"/>
    <w:rsid w:val="00AD4B2D"/>
    <w:rsid w:val="00AF238C"/>
    <w:rsid w:val="00C1322B"/>
    <w:rsid w:val="00C61F29"/>
    <w:rsid w:val="00CF1786"/>
    <w:rsid w:val="00D35E15"/>
    <w:rsid w:val="00DA1441"/>
    <w:rsid w:val="00E055ED"/>
    <w:rsid w:val="00E412D8"/>
    <w:rsid w:val="00E569F8"/>
    <w:rsid w:val="00E7623B"/>
    <w:rsid w:val="00E9378E"/>
    <w:rsid w:val="00ED5A1C"/>
    <w:rsid w:val="00F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ED"/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E9"/>
    <w:pPr>
      <w:ind w:left="720"/>
      <w:contextualSpacing/>
    </w:pPr>
  </w:style>
  <w:style w:type="paragraph" w:styleId="NoSpacing">
    <w:name w:val="No Spacing"/>
    <w:uiPriority w:val="1"/>
    <w:qFormat/>
    <w:rsid w:val="0096118D"/>
    <w:pPr>
      <w:spacing w:after="0" w:line="240" w:lineRule="auto"/>
    </w:pPr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ED"/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E9"/>
    <w:pPr>
      <w:ind w:left="720"/>
      <w:contextualSpacing/>
    </w:pPr>
  </w:style>
  <w:style w:type="paragraph" w:styleId="NoSpacing">
    <w:name w:val="No Spacing"/>
    <w:uiPriority w:val="1"/>
    <w:qFormat/>
    <w:rsid w:val="0096118D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C68A-4562-4F26-8E65-E68F1E7B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2025-01-16T10:53:00Z</cp:lastPrinted>
  <dcterms:created xsi:type="dcterms:W3CDTF">2025-01-16T10:18:00Z</dcterms:created>
  <dcterms:modified xsi:type="dcterms:W3CDTF">2025-01-16T11:02:00Z</dcterms:modified>
</cp:coreProperties>
</file>